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A21" w:rsidP="005D5E32" w:rsidRDefault="00ED1A21" w14:paraId="1CEEAE69" w14:textId="779C2895"/>
    <w:p w:rsidR="00EE602F" w:rsidP="00A237EF" w:rsidRDefault="005D5E32" w14:paraId="2206FDF9" w14:textId="77777777">
      <w:pPr>
        <w:pStyle w:val="Ttulo2"/>
        <w:spacing w:before="0" w:after="0" w:line="240" w:lineRule="auto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 xml:space="preserve">INFORMACIÓN SOBRE </w:t>
      </w:r>
    </w:p>
    <w:p w:rsidR="00EE602F" w:rsidP="00A237EF" w:rsidRDefault="005D5E32" w14:paraId="3FC638D7" w14:textId="77777777">
      <w:pPr>
        <w:pStyle w:val="Ttulo2"/>
        <w:spacing w:before="0" w:after="0" w:line="240" w:lineRule="auto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 xml:space="preserve">LOS GRUPOS DE </w:t>
      </w:r>
      <w:r w:rsidR="00EE602F">
        <w:rPr>
          <w:b/>
          <w:bCs/>
          <w:color w:val="002060"/>
        </w:rPr>
        <w:t xml:space="preserve">I+D+i </w:t>
      </w:r>
      <w:r w:rsidR="00CA5A3B">
        <w:rPr>
          <w:b/>
          <w:bCs/>
          <w:color w:val="002060"/>
        </w:rPr>
        <w:t xml:space="preserve">EN </w:t>
      </w:r>
    </w:p>
    <w:p w:rsidR="00A237EF" w:rsidP="00A237EF" w:rsidRDefault="00CA5A3B" w14:paraId="05D2DC48" w14:textId="7FDC8128">
      <w:pPr>
        <w:pStyle w:val="Ttulo2"/>
        <w:spacing w:before="0" w:after="0" w:line="240" w:lineRule="auto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>MATERIA DE</w:t>
      </w:r>
      <w:r w:rsidR="005D5E32">
        <w:rPr>
          <w:b/>
          <w:bCs/>
          <w:color w:val="002060"/>
        </w:rPr>
        <w:t xml:space="preserve"> ECONOMÍA CIRCULAR</w:t>
      </w:r>
    </w:p>
    <w:p w:rsidRPr="00A237EF" w:rsidR="00A237EF" w:rsidP="00A237EF" w:rsidRDefault="00A237EF" w14:paraId="39B32777" w14:textId="77777777"/>
    <w:p w:rsidRPr="00C82F4A" w:rsidR="005D5E32" w:rsidP="005D5E32" w:rsidRDefault="005D5E32" w14:paraId="59E28A79" w14:textId="2EF6DB96">
      <w:pPr>
        <w:shd w:val="clear" w:color="auto" w:fill="1A7B96"/>
        <w:ind w:left="-709" w:firstLine="709"/>
        <w:rPr>
          <w:rFonts w:ascii="Century Gothic" w:hAnsi="Century Gothic"/>
          <w:b/>
          <w:bCs/>
          <w:color w:val="FFFFFF" w:themeColor="background1"/>
          <w:sz w:val="22"/>
          <w:szCs w:val="22"/>
        </w:rPr>
      </w:pPr>
      <w:r w:rsidRPr="00C82F4A">
        <w:rPr>
          <w:rFonts w:ascii="Century Gothic" w:hAnsi="Century Gothic"/>
          <w:b/>
          <w:bCs/>
          <w:color w:val="FFFFFF" w:themeColor="background1"/>
          <w:sz w:val="22"/>
          <w:szCs w:val="22"/>
        </w:rPr>
        <w:t>GRUPO</w:t>
      </w:r>
      <w:r w:rsidR="00D321FD">
        <w:rPr>
          <w:rFonts w:ascii="Century Gothic" w:hAnsi="Century Gothic"/>
          <w:b/>
          <w:bCs/>
          <w:color w:val="FFFFFF" w:themeColor="background1"/>
          <w:sz w:val="22"/>
          <w:szCs w:val="22"/>
        </w:rPr>
        <w:t xml:space="preserve"> I+D+i</w:t>
      </w:r>
    </w:p>
    <w:tbl>
      <w:tblPr>
        <w:tblStyle w:val="Tablaconcuadrcula"/>
        <w:tblW w:w="9072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Pr="00755041" w:rsidR="000C2C3A" w:rsidTr="00291EE8" w14:paraId="6C4CDFD8" w14:textId="77777777">
        <w:trPr>
          <w:trHeight w:val="378"/>
        </w:trPr>
        <w:tc>
          <w:tcPr>
            <w:tcW w:w="2977" w:type="dxa"/>
            <w:tcBorders>
              <w:top w:val="single" w:color="9BBB59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0C2C3A" w:rsidP="006744B3" w:rsidRDefault="006744B3" w14:paraId="5ACE6B3C" w14:textId="0E097DB5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Nombre del grupo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4E2184" w:rsidR="000C2C3A" w:rsidP="004E2184" w:rsidRDefault="000C2C3A" w14:paraId="3BF4D4E8" w14:textId="146E8E7F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</w:tr>
      <w:tr w:rsidRPr="00755041" w:rsidR="006744B3" w:rsidTr="00291EE8" w14:paraId="0B4F02E8" w14:textId="77777777">
        <w:trPr>
          <w:trHeight w:val="390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6744B3" w:rsidP="006744B3" w:rsidRDefault="006744B3" w14:paraId="5CD7DE66" w14:textId="3A7B69C0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6744B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Responsable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4E2184" w:rsidR="006744B3" w:rsidP="004E2184" w:rsidRDefault="006744B3" w14:paraId="607BE00B" w14:textId="77777777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</w:tr>
      <w:tr w:rsidRPr="00755041" w:rsidR="000C2C3A" w:rsidTr="00291EE8" w14:paraId="1D7111EA" w14:textId="77777777">
        <w:trPr>
          <w:trHeight w:val="390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0C2C3A" w:rsidP="006744B3" w:rsidRDefault="006744B3" w14:paraId="5C34541C" w14:textId="62F189AB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6744B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Contacto</w:t>
            </w:r>
            <w:r w:rsidR="00405874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Pr="00405874" w:rsidR="00405874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email 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4E2184" w:rsidR="000C2C3A" w:rsidP="004E2184" w:rsidRDefault="000C2C3A" w14:paraId="5E8B8CB6" w14:textId="2F35E6F5">
            <w:pPr>
              <w:rPr>
                <w:rFonts w:ascii="Century Gothic" w:hAnsi="Century Gothic"/>
                <w:i/>
                <w:iCs/>
                <w:noProof/>
                <w:sz w:val="18"/>
                <w:szCs w:val="18"/>
              </w:rPr>
            </w:pPr>
          </w:p>
        </w:tc>
      </w:tr>
      <w:tr w:rsidRPr="00755041" w:rsidR="00A237EF" w:rsidTr="00291EE8" w14:paraId="3D9BAB47" w14:textId="77777777">
        <w:trPr>
          <w:trHeight w:val="390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A237EF" w:rsidP="006744B3" w:rsidRDefault="00A237EF" w14:paraId="7862CED2" w14:textId="79B4AA39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6744B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Contacto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:</w:t>
            </w:r>
            <w:r w:rsidRPr="00405874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Tlf.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4E2184" w:rsidR="00A237EF" w:rsidP="004E2184" w:rsidRDefault="00A237EF" w14:paraId="01A54D85" w14:textId="77777777">
            <w:pPr>
              <w:rPr>
                <w:rFonts w:ascii="Century Gothic" w:hAnsi="Century Gothic"/>
                <w:i/>
                <w:iCs/>
                <w:noProof/>
                <w:sz w:val="18"/>
                <w:szCs w:val="18"/>
              </w:rPr>
            </w:pPr>
          </w:p>
        </w:tc>
      </w:tr>
      <w:tr w:rsidR="000C2C3A" w:rsidTr="00291EE8" w14:paraId="256C7321" w14:textId="77777777">
        <w:trPr>
          <w:trHeight w:val="409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0C2C3A" w:rsidP="006744B3" w:rsidRDefault="006744B3" w14:paraId="5A77619D" w14:textId="49CF887A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6744B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Persona de contacto en EC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4E2184" w:rsidR="000C2C3A" w:rsidP="004E2184" w:rsidRDefault="000C2C3A" w14:paraId="30E89BED" w14:textId="460B317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744B3" w:rsidTr="00291EE8" w14:paraId="6E5AB646" w14:textId="77777777">
        <w:trPr>
          <w:trHeight w:val="409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6744B3" w:rsidP="006744B3" w:rsidRDefault="006744B3" w14:paraId="3AFC9B1D" w14:textId="0C170A5F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6744B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Contacto</w:t>
            </w:r>
            <w:r w:rsidR="007027AA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Pr="00405874" w:rsidR="007027AA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email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4E2184" w:rsidR="006744B3" w:rsidP="004E2184" w:rsidRDefault="006744B3" w14:paraId="07D76C19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027AA" w:rsidTr="00291EE8" w14:paraId="20EC972C" w14:textId="77777777">
        <w:trPr>
          <w:trHeight w:val="409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7027AA" w:rsidP="006744B3" w:rsidRDefault="007027AA" w14:paraId="52AFC71B" w14:textId="1979B009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Contacto: </w:t>
            </w:r>
            <w:r w:rsidRPr="007027AA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Tlf.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4E2184" w:rsidR="007027AA" w:rsidP="004E2184" w:rsidRDefault="007027AA" w14:paraId="3C764973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Pr="00755041" w:rsidR="000C2C3A" w:rsidTr="007027AA" w14:paraId="11DA21DD" w14:textId="77777777">
        <w:trPr>
          <w:trHeight w:val="416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0C2C3A" w:rsidP="006744B3" w:rsidRDefault="006744B3" w14:paraId="54A1C2E3" w14:textId="1C6264E5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Enlace web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4E2184" w:rsidR="000C2C3A" w:rsidP="004E2184" w:rsidRDefault="000C2C3A" w14:paraId="5CBE512F" w14:textId="3675E62B">
            <w:pPr>
              <w:rPr>
                <w:noProof/>
                <w:sz w:val="18"/>
                <w:szCs w:val="18"/>
              </w:rPr>
            </w:pPr>
          </w:p>
        </w:tc>
      </w:tr>
      <w:tr w:rsidRPr="00755041" w:rsidR="007027AA" w:rsidTr="006744B3" w14:paraId="41DE4FB7" w14:textId="77777777">
        <w:trPr>
          <w:trHeight w:val="416"/>
        </w:trPr>
        <w:tc>
          <w:tcPr>
            <w:tcW w:w="2977" w:type="dxa"/>
            <w:tcBorders>
              <w:top w:val="single" w:color="FFFFFF" w:themeColor="background1" w:sz="4" w:space="0"/>
              <w:bottom w:val="single" w:color="9BBB59" w:sz="4" w:space="0"/>
              <w:right w:val="single" w:color="9BBB59" w:sz="4" w:space="0"/>
            </w:tcBorders>
            <w:shd w:val="clear" w:color="auto" w:fill="9BBB59"/>
            <w:vAlign w:val="center"/>
          </w:tcPr>
          <w:p w:rsidR="007027AA" w:rsidP="006744B3" w:rsidRDefault="007027AA" w14:paraId="16491EF8" w14:textId="4C235EBA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LinkedIn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4E2184" w:rsidR="007027AA" w:rsidP="004E2184" w:rsidRDefault="007027AA" w14:paraId="0E35D2A2" w14:textId="77777777">
            <w:pPr>
              <w:rPr>
                <w:noProof/>
                <w:sz w:val="18"/>
                <w:szCs w:val="18"/>
              </w:rPr>
            </w:pPr>
          </w:p>
        </w:tc>
      </w:tr>
    </w:tbl>
    <w:p w:rsidRPr="00C82F4A" w:rsidR="000C2C3A" w:rsidP="005D5E32" w:rsidRDefault="000C2C3A" w14:paraId="4C38D23C" w14:textId="77777777">
      <w:pPr>
        <w:rPr>
          <w:rFonts w:ascii="Century Gothic" w:hAnsi="Century Gothic"/>
          <w:i/>
          <w:iCs/>
          <w:sz w:val="22"/>
          <w:szCs w:val="22"/>
        </w:rPr>
      </w:pPr>
    </w:p>
    <w:p w:rsidRPr="00C82F4A" w:rsidR="005D5E32" w:rsidP="005D5E32" w:rsidRDefault="001066B4" w14:paraId="6C83902D" w14:textId="52EA55FD">
      <w:pPr>
        <w:shd w:val="clear" w:color="auto" w:fill="1A7B96"/>
        <w:ind w:left="-709" w:firstLine="709"/>
        <w:rPr>
          <w:rFonts w:ascii="Century Gothic" w:hAnsi="Century Gothic"/>
          <w:b/>
          <w:bCs/>
          <w:color w:val="FFFFFF" w:themeColor="background1"/>
          <w:sz w:val="22"/>
          <w:szCs w:val="22"/>
        </w:rPr>
      </w:pPr>
      <w:r>
        <w:rPr>
          <w:rFonts w:ascii="Century Gothic" w:hAnsi="Century Gothic"/>
          <w:b/>
          <w:bCs/>
          <w:color w:val="FFFFFF" w:themeColor="background1"/>
          <w:sz w:val="22"/>
          <w:szCs w:val="22"/>
        </w:rPr>
        <w:t>INFORMACIÓN</w:t>
      </w:r>
      <w:r w:rsidR="00D321FD">
        <w:rPr>
          <w:rFonts w:ascii="Century Gothic" w:hAnsi="Century Gothic"/>
          <w:b/>
          <w:bCs/>
          <w:color w:val="FFFFFF" w:themeColor="background1"/>
          <w:sz w:val="22"/>
          <w:szCs w:val="22"/>
        </w:rPr>
        <w:t xml:space="preserve"> DEL GRUPO </w:t>
      </w:r>
    </w:p>
    <w:tbl>
      <w:tblPr>
        <w:tblStyle w:val="Tablaconcuadrcula"/>
        <w:tblW w:w="9072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Pr="00755041" w:rsidR="00D321FD" w:rsidTr="67A3E3A4" w14:paraId="46F31702" w14:textId="77777777">
        <w:trPr>
          <w:trHeight w:val="378"/>
        </w:trPr>
        <w:tc>
          <w:tcPr>
            <w:tcW w:w="2977" w:type="dxa"/>
            <w:tcBorders>
              <w:top w:val="single" w:color="9BBB59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tcMar/>
            <w:vAlign w:val="center"/>
          </w:tcPr>
          <w:p w:rsidRPr="006744B3" w:rsidR="00D321FD" w:rsidP="007F5ED5" w:rsidRDefault="00D321FD" w14:paraId="04B99730" w14:textId="060579BA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Objetivo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tcMar/>
            <w:vAlign w:val="center"/>
          </w:tcPr>
          <w:p w:rsidR="00405874" w:rsidP="00AD08D0" w:rsidRDefault="00405874" w14:paraId="29BEB8EE" w14:textId="77777777">
            <w:pPr>
              <w:rPr>
                <w:rFonts w:ascii="Century Gothic" w:hAnsi="Century Gothic"/>
                <w:noProof/>
              </w:rPr>
            </w:pPr>
          </w:p>
          <w:p w:rsidRPr="00755041" w:rsidR="00A237EF" w:rsidP="00AD08D0" w:rsidRDefault="00A237EF" w14:paraId="5EE9B5DF" w14:textId="77777777">
            <w:pPr>
              <w:rPr>
                <w:rFonts w:ascii="Century Gothic" w:hAnsi="Century Gothic"/>
                <w:noProof/>
              </w:rPr>
            </w:pPr>
          </w:p>
        </w:tc>
      </w:tr>
      <w:tr w:rsidRPr="00755041" w:rsidR="00D321FD" w:rsidTr="67A3E3A4" w14:paraId="38FF9D59" w14:textId="77777777">
        <w:trPr>
          <w:trHeight w:val="378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tcMar/>
            <w:vAlign w:val="center"/>
          </w:tcPr>
          <w:p w:rsidR="00D321FD" w:rsidP="007F5ED5" w:rsidRDefault="00D321FD" w14:paraId="704720C1" w14:textId="55D23B5F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Líneas de trabajo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tcMar/>
            <w:vAlign w:val="center"/>
          </w:tcPr>
          <w:p w:rsidR="00405874" w:rsidP="00405874" w:rsidRDefault="00405874" w14:paraId="26C08CD3" w14:textId="77777777">
            <w:pPr>
              <w:rPr>
                <w:rFonts w:ascii="Century Gothic" w:hAnsi="Century Gothic"/>
                <w:noProof/>
              </w:rPr>
            </w:pPr>
          </w:p>
          <w:p w:rsidRPr="00755041" w:rsidR="00A237EF" w:rsidP="00405874" w:rsidRDefault="00A237EF" w14:paraId="73C072C3" w14:textId="5BAA4A1D">
            <w:pPr>
              <w:rPr>
                <w:rFonts w:ascii="Century Gothic" w:hAnsi="Century Gothic"/>
                <w:noProof/>
              </w:rPr>
            </w:pPr>
          </w:p>
        </w:tc>
      </w:tr>
      <w:tr w:rsidRPr="00755041" w:rsidR="00D321FD" w:rsidTr="67A3E3A4" w14:paraId="51E59075" w14:textId="77777777">
        <w:trPr>
          <w:trHeight w:val="378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tcMar/>
            <w:vAlign w:val="center"/>
          </w:tcPr>
          <w:p w:rsidR="00D321FD" w:rsidP="007F5ED5" w:rsidRDefault="00D321FD" w14:paraId="0B07BA69" w14:textId="46E88ADF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Temática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tcMar/>
            <w:vAlign w:val="center"/>
          </w:tcPr>
          <w:p w:rsidRPr="00A237EF" w:rsidR="00405874" w:rsidP="00405874" w:rsidRDefault="0013379C" w14:paraId="2EEA1773" w14:textId="7FB70C52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id w:val="113552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noProof/>
                  <w:sz w:val="16"/>
                  <w:szCs w:val="16"/>
                </w:rPr>
              </w:sdtPr>
              <w:sdtContent>
                <w:r w:rsidRPr="67A3E3A4" w:rsidR="00AD08D0">
                  <w:rPr>
                    <w:rFonts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Century Gothic" w:hAnsi="Century Gothic"/>
                  <w:noProof/>
                  <w:sz w:val="16"/>
                  <w:szCs w:val="16"/>
                </w:rPr>
              </w:sdtEndPr>
            </w:sdt>
            <w:r w:rsidRPr="67A3E3A4" w:rsidR="00405874">
              <w:rPr>
                <w:rFonts w:ascii="Century Gothic" w:hAnsi="Century Gothic"/>
                <w:noProof/>
                <w:sz w:val="16"/>
                <w:szCs w:val="16"/>
              </w:rPr>
              <w:t>Producció</w:t>
            </w:r>
            <w:r w:rsidRPr="67A3E3A4" w:rsidR="00405874">
              <w:rPr>
                <w:rFonts w:ascii="Century Gothic" w:hAnsi="Century Gothic"/>
                <w:noProof/>
                <w:sz w:val="16"/>
                <w:szCs w:val="16"/>
              </w:rPr>
              <w:t>n</w:t>
            </w:r>
          </w:p>
          <w:p w:rsidRPr="00A237EF" w:rsidR="00405874" w:rsidP="00405874" w:rsidRDefault="0013379C" w14:paraId="6592533E" w14:textId="63363997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199001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Consumo</w:t>
            </w:r>
          </w:p>
          <w:p w:rsidRPr="00A237EF" w:rsidR="00405874" w:rsidP="00405874" w:rsidRDefault="0013379C" w14:paraId="399061C4" w14:textId="76EDA4AD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4975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Gestión de residuos</w:t>
            </w:r>
          </w:p>
          <w:p w:rsidRPr="00A237EF" w:rsidR="00405874" w:rsidP="00405874" w:rsidRDefault="0013379C" w14:paraId="730379C9" w14:textId="109B814C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92279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Materias primas secundarias</w:t>
            </w:r>
          </w:p>
          <w:p w:rsidRPr="00A237EF" w:rsidR="00405874" w:rsidP="00405874" w:rsidRDefault="0013379C" w14:paraId="67640F33" w14:textId="6083B896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28264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Reutilización y depuración del agua</w:t>
            </w:r>
          </w:p>
          <w:p w:rsidRPr="00A237EF" w:rsidR="00A237EF" w:rsidP="43583242" w:rsidRDefault="0013379C" w14:paraId="2A0858BF" w14:textId="77683217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id w:val="84537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noProof/>
                  <w:sz w:val="16"/>
                  <w:szCs w:val="16"/>
                </w:rPr>
              </w:sdtPr>
              <w:sdtContent>
                <w:r w:rsidRPr="43583242" w:rsidR="00AD08D0">
                  <w:rPr>
                    <w:rFonts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Century Gothic" w:hAnsi="Century Gothic"/>
                  <w:noProof/>
                  <w:sz w:val="16"/>
                  <w:szCs w:val="16"/>
                </w:rPr>
              </w:sdtEndPr>
            </w:sdt>
            <w:r w:rsidRPr="43583242" w:rsidR="00405874">
              <w:rPr>
                <w:rFonts w:ascii="Century Gothic" w:hAnsi="Century Gothic"/>
                <w:noProof/>
                <w:sz w:val="16"/>
                <w:szCs w:val="16"/>
              </w:rPr>
              <w:t>Emisión de GEI</w:t>
            </w:r>
          </w:p>
          <w:p w:rsidRPr="00A237EF" w:rsidR="00A237EF" w:rsidP="00405874" w:rsidRDefault="0013379C" w14:paraId="42870C09" w14:textId="2403DA0A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id w:val="62749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noProof/>
                  <w:sz w:val="16"/>
                  <w:szCs w:val="16"/>
                </w:rPr>
              </w:sdtPr>
              <w:sdtContent>
                <w:r w:rsidRPr="43583242" w:rsidR="1BBCB10A">
                  <w:rPr>
                    <w:rFonts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Century Gothic" w:hAnsi="Century Gothic"/>
                  <w:noProof/>
                  <w:sz w:val="16"/>
                  <w:szCs w:val="16"/>
                </w:rPr>
              </w:sdtEndPr>
            </w:sdt>
            <w:r w:rsidRPr="43583242" w:rsidR="1BBCB10A">
              <w:rPr>
                <w:rFonts w:ascii="Century Gothic" w:hAnsi="Century Gothic"/>
                <w:noProof/>
                <w:sz w:val="16"/>
                <w:szCs w:val="16"/>
              </w:rPr>
              <w:t>Otra (especificar):</w:t>
            </w:r>
          </w:p>
        </w:tc>
      </w:tr>
      <w:tr w:rsidRPr="00755041" w:rsidR="00D321FD" w:rsidTr="67A3E3A4" w14:paraId="13706772" w14:textId="77777777">
        <w:trPr>
          <w:trHeight w:val="390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tcMar/>
            <w:vAlign w:val="center"/>
          </w:tcPr>
          <w:p w:rsidRPr="006744B3" w:rsidR="00D321FD" w:rsidP="007F5ED5" w:rsidRDefault="00D321FD" w14:paraId="76C69040" w14:textId="2E514777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tcMar/>
            <w:vAlign w:val="center"/>
          </w:tcPr>
          <w:p w:rsidRPr="00A237EF" w:rsidR="00405874" w:rsidP="00405874" w:rsidRDefault="0013379C" w14:paraId="3A09B7EC" w14:textId="2F6F5E2E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id w:val="-46418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noProof/>
                  <w:sz w:val="16"/>
                  <w:szCs w:val="16"/>
                </w:rPr>
              </w:sdtPr>
              <w:sdtContent>
                <w:r w:rsidRPr="67A3E3A4" w:rsidR="00AD08D0">
                  <w:rPr>
                    <w:rFonts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Century Gothic" w:hAnsi="Century Gothic"/>
                  <w:noProof/>
                  <w:sz w:val="16"/>
                  <w:szCs w:val="16"/>
                </w:rPr>
              </w:sdtEndPr>
            </w:sdt>
            <w:r w:rsidRPr="67A3E3A4" w:rsidR="00405874">
              <w:rPr>
                <w:rFonts w:ascii="Century Gothic" w:hAnsi="Century Gothic"/>
                <w:noProof/>
                <w:sz w:val="16"/>
                <w:szCs w:val="16"/>
              </w:rPr>
              <w:t>Agroalimenta</w:t>
            </w:r>
            <w:r w:rsidRPr="67A3E3A4" w:rsidR="00405874">
              <w:rPr>
                <w:rFonts w:ascii="Century Gothic" w:hAnsi="Century Gothic"/>
                <w:noProof/>
                <w:sz w:val="16"/>
                <w:szCs w:val="16"/>
              </w:rPr>
              <w:t>rio</w:t>
            </w:r>
          </w:p>
          <w:p w:rsidRPr="00A237EF" w:rsidR="00405874" w:rsidP="00405874" w:rsidRDefault="0013379C" w14:paraId="21E1A64A" w14:textId="56134A14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190016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Baterías, pilas y acumuladores</w:t>
            </w:r>
          </w:p>
          <w:p w:rsidRPr="00A237EF" w:rsidR="00405874" w:rsidP="00405874" w:rsidRDefault="0013379C" w14:paraId="68B51848" w14:textId="18187FCE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149818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Bienes de consumo</w:t>
            </w:r>
          </w:p>
          <w:p w:rsidRPr="00A237EF" w:rsidR="00405874" w:rsidP="00405874" w:rsidRDefault="0013379C" w14:paraId="0671733A" w14:textId="309A48E2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24924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Construcción</w:t>
            </w:r>
          </w:p>
          <w:p w:rsidRPr="00A237EF" w:rsidR="00405874" w:rsidP="00405874" w:rsidRDefault="0013379C" w14:paraId="495E2F38" w14:textId="5B4B0C92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5118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Envases y embalajes</w:t>
            </w:r>
          </w:p>
          <w:p w:rsidRPr="00A237EF" w:rsidR="00405874" w:rsidP="00405874" w:rsidRDefault="0013379C" w14:paraId="3D464532" w14:textId="445D75CD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163128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Forestal</w:t>
            </w:r>
          </w:p>
          <w:p w:rsidRPr="00A237EF" w:rsidR="00405874" w:rsidP="00405874" w:rsidRDefault="0013379C" w14:paraId="4BD95E70" w14:textId="0758D9E6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id w:val="-13551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noProof/>
                  <w:sz w:val="16"/>
                  <w:szCs w:val="16"/>
                </w:rPr>
              </w:sdtPr>
              <w:sdtContent>
                <w:r w:rsidRPr="68089D32" w:rsidR="2F225FAA">
                  <w:rPr>
                    <w:rFonts w:ascii="MS Gothic" w:hAnsi="MS Gothic" w:eastAsia="MS Gothic" w:cs="MS Gothic"/>
                    <w:noProof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Century Gothic" w:hAnsi="Century Gothic"/>
                  <w:noProof/>
                  <w:sz w:val="16"/>
                  <w:szCs w:val="16"/>
                </w:rPr>
              </w:sdtEndPr>
            </w:sdt>
            <w:r w:rsidRPr="68089D32" w:rsidR="00405874">
              <w:rPr>
                <w:rFonts w:ascii="Century Gothic" w:hAnsi="Century Gothic"/>
                <w:noProof/>
                <w:sz w:val="16"/>
                <w:szCs w:val="16"/>
              </w:rPr>
              <w:t>Industrial</w:t>
            </w:r>
          </w:p>
          <w:p w:rsidRPr="00A237EF" w:rsidR="00D321FD" w:rsidP="00405874" w:rsidRDefault="0013379C" w14:paraId="7542DBB7" w14:textId="2F850372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168093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Pesquero</w:t>
            </w:r>
          </w:p>
          <w:p w:rsidRPr="00A237EF" w:rsidR="00405874" w:rsidP="00405874" w:rsidRDefault="0013379C" w14:paraId="4B317FA6" w14:textId="7145AC31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214180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Productos electrónicos</w:t>
            </w:r>
          </w:p>
          <w:p w:rsidRPr="00A237EF" w:rsidR="00405874" w:rsidP="00405874" w:rsidRDefault="0013379C" w14:paraId="0A910244" w14:textId="26A96B7D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57247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Productos plásticos</w:t>
            </w:r>
          </w:p>
          <w:p w:rsidRPr="00A237EF" w:rsidR="00405874" w:rsidP="00405874" w:rsidRDefault="0013379C" w14:paraId="7810B1F5" w14:textId="5F671A1C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186403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Transporte y movilidad</w:t>
            </w:r>
          </w:p>
          <w:p w:rsidRPr="00A237EF" w:rsidR="00405874" w:rsidP="43583242" w:rsidRDefault="0013379C" w14:paraId="17A419AB" w14:textId="4D7E4569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id w:val="88491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noProof/>
                  <w:sz w:val="16"/>
                  <w:szCs w:val="16"/>
                </w:rPr>
              </w:sdtPr>
              <w:sdtContent>
                <w:r w:rsidRPr="43583242" w:rsidR="00AD08D0">
                  <w:rPr>
                    <w:rFonts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Century Gothic" w:hAnsi="Century Gothic"/>
                  <w:noProof/>
                  <w:sz w:val="16"/>
                  <w:szCs w:val="16"/>
                </w:rPr>
              </w:sdtEndPr>
            </w:sdt>
            <w:r w:rsidRPr="43583242" w:rsidR="00405874">
              <w:rPr>
                <w:rFonts w:ascii="Century Gothic" w:hAnsi="Century Gothic"/>
                <w:noProof/>
                <w:sz w:val="16"/>
                <w:szCs w:val="16"/>
              </w:rPr>
              <w:t>Turismo</w:t>
            </w:r>
          </w:p>
          <w:p w:rsidRPr="00A237EF" w:rsidR="00405874" w:rsidP="00405874" w:rsidRDefault="0013379C" w14:paraId="3A98D000" w14:textId="642A253C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id w:val="4600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noProof/>
                  <w:sz w:val="16"/>
                  <w:szCs w:val="16"/>
                </w:rPr>
              </w:sdtPr>
              <w:sdtContent>
                <w:r w:rsidRPr="43583242" w:rsidR="04E44610">
                  <w:rPr>
                    <w:rFonts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Century Gothic" w:hAnsi="Century Gothic"/>
                  <w:noProof/>
                  <w:sz w:val="16"/>
                  <w:szCs w:val="16"/>
                </w:rPr>
              </w:sdtEndPr>
            </w:sdt>
            <w:r w:rsidRPr="43583242" w:rsidR="04E44610">
              <w:rPr>
                <w:rFonts w:ascii="Century Gothic" w:hAnsi="Century Gothic"/>
                <w:noProof/>
                <w:sz w:val="16"/>
                <w:szCs w:val="16"/>
              </w:rPr>
              <w:t>Otra (especificar):</w:t>
            </w:r>
          </w:p>
        </w:tc>
      </w:tr>
      <w:tr w:rsidRPr="00755041" w:rsidR="00D321FD" w:rsidTr="67A3E3A4" w14:paraId="42464B2D" w14:textId="77777777">
        <w:trPr>
          <w:trHeight w:val="571"/>
        </w:trPr>
        <w:tc>
          <w:tcPr>
            <w:tcW w:w="2977" w:type="dxa"/>
            <w:tcBorders>
              <w:top w:val="single" w:color="FFFFFF" w:themeColor="background1" w:sz="4" w:space="0"/>
              <w:bottom w:val="single" w:color="9BBB59" w:sz="4" w:space="0"/>
              <w:right w:val="single" w:color="9BBB59" w:sz="4" w:space="0"/>
            </w:tcBorders>
            <w:shd w:val="clear" w:color="auto" w:fill="9BBB59"/>
            <w:tcMar/>
            <w:vAlign w:val="center"/>
          </w:tcPr>
          <w:p w:rsidRPr="006744B3" w:rsidR="00D321FD" w:rsidP="007F5ED5" w:rsidRDefault="00D321FD" w14:paraId="74D8EBBA" w14:textId="5CFAC0C2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D321FD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Relación con el ciclo de gestión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tcMar/>
            <w:vAlign w:val="center"/>
          </w:tcPr>
          <w:p w:rsidRPr="00A237EF" w:rsidR="00405874" w:rsidP="00405874" w:rsidRDefault="0013379C" w14:paraId="5557DCE8" w14:textId="60B7A155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15001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 xml:space="preserve">Rediseño </w:t>
            </w:r>
          </w:p>
          <w:p w:rsidRPr="00A237EF" w:rsidR="00405874" w:rsidP="00405874" w:rsidRDefault="0013379C" w14:paraId="14052D39" w14:textId="7C3A4A7F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214634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 xml:space="preserve">Reparación </w:t>
            </w:r>
          </w:p>
          <w:p w:rsidRPr="00A237EF" w:rsidR="00405874" w:rsidP="00405874" w:rsidRDefault="0013379C" w14:paraId="3A310ABE" w14:textId="600DD559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4627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Reutilización</w:t>
            </w:r>
          </w:p>
          <w:p w:rsidRPr="00A237EF" w:rsidR="00405874" w:rsidP="00405874" w:rsidRDefault="0013379C" w14:paraId="59B7045D" w14:textId="5CF4F056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201996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Recuperación</w:t>
            </w:r>
          </w:p>
          <w:p w:rsidRPr="00A237EF" w:rsidR="00405874" w:rsidP="00405874" w:rsidRDefault="0013379C" w14:paraId="7C8C697A" w14:textId="65A3CEF5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17389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 xml:space="preserve">Reducción </w:t>
            </w:r>
          </w:p>
          <w:p w:rsidRPr="00A237EF" w:rsidR="00405874" w:rsidP="00405874" w:rsidRDefault="0013379C" w14:paraId="635F1188" w14:textId="79729739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-8931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 xml:space="preserve">Reciclado </w:t>
            </w:r>
          </w:p>
          <w:p w:rsidRPr="00A237EF" w:rsidR="00D321FD" w:rsidP="00405874" w:rsidRDefault="0013379C" w14:paraId="40D83A6D" w14:textId="6B06958F">
            <w:pPr>
              <w:rPr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85491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 w:rsidR="00405874">
              <w:rPr>
                <w:rFonts w:ascii="Century Gothic" w:hAnsi="Century Gothic"/>
                <w:noProof/>
                <w:sz w:val="16"/>
                <w:szCs w:val="16"/>
              </w:rPr>
              <w:t>Valorización</w:t>
            </w:r>
          </w:p>
        </w:tc>
      </w:tr>
    </w:tbl>
    <w:p w:rsidR="00405874" w:rsidP="005D5E32" w:rsidRDefault="00405874" w14:paraId="1387DFA6" w14:textId="77777777">
      <w:pPr>
        <w:rPr>
          <w:rFonts w:ascii="Century Gothic" w:hAnsi="Century Gothic"/>
          <w:i/>
          <w:iCs/>
          <w:sz w:val="22"/>
          <w:szCs w:val="22"/>
        </w:rPr>
      </w:pPr>
    </w:p>
    <w:p w:rsidRPr="00C82F4A" w:rsidR="00EE602F" w:rsidP="00EE602F" w:rsidRDefault="00646F8E" w14:paraId="5EC2461B" w14:textId="70863ABC">
      <w:pPr>
        <w:shd w:val="clear" w:color="auto" w:fill="1A7B96"/>
        <w:ind w:left="-709" w:firstLine="709"/>
        <w:rPr>
          <w:rFonts w:ascii="Century Gothic" w:hAnsi="Century Gothic"/>
          <w:b/>
          <w:bCs/>
          <w:color w:val="FFFFFF" w:themeColor="background1"/>
          <w:sz w:val="22"/>
          <w:szCs w:val="22"/>
        </w:rPr>
      </w:pPr>
      <w:r>
        <w:rPr>
          <w:rFonts w:ascii="Century Gothic" w:hAnsi="Century Gothic"/>
          <w:b/>
          <w:bCs/>
          <w:color w:val="FFFFFF" w:themeColor="background1"/>
          <w:sz w:val="22"/>
          <w:szCs w:val="22"/>
        </w:rPr>
        <w:t>INVENTARIO DE PROYECTOS</w:t>
      </w:r>
      <w:r w:rsidR="004E2184">
        <w:rPr>
          <w:rFonts w:ascii="Century Gothic" w:hAnsi="Century Gothic"/>
          <w:b/>
          <w:bCs/>
          <w:color w:val="FFFFFF" w:themeColor="background1"/>
          <w:sz w:val="22"/>
          <w:szCs w:val="22"/>
        </w:rPr>
        <w:t xml:space="preserve"> </w:t>
      </w:r>
      <w:r w:rsidR="008F46C2">
        <w:rPr>
          <w:rFonts w:ascii="Century Gothic" w:hAnsi="Century Gothic"/>
          <w:b/>
          <w:bCs/>
          <w:color w:val="FFFFFF" w:themeColor="background1"/>
          <w:sz w:val="22"/>
          <w:szCs w:val="22"/>
        </w:rPr>
        <w:t xml:space="preserve">RELACIONADOS CON </w:t>
      </w:r>
      <w:r w:rsidR="004E2184">
        <w:rPr>
          <w:rFonts w:ascii="Century Gothic" w:hAnsi="Century Gothic"/>
          <w:b/>
          <w:bCs/>
          <w:color w:val="FFFFFF" w:themeColor="background1"/>
          <w:sz w:val="22"/>
          <w:szCs w:val="22"/>
        </w:rPr>
        <w:t>EC</w:t>
      </w:r>
    </w:p>
    <w:tbl>
      <w:tblPr>
        <w:tblStyle w:val="Tablaconcuadrcula"/>
        <w:tblW w:w="9072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Pr="00755041" w:rsidR="006744B3" w:rsidTr="00291EE8" w14:paraId="4905CF73" w14:textId="77777777">
        <w:trPr>
          <w:trHeight w:val="378"/>
        </w:trPr>
        <w:tc>
          <w:tcPr>
            <w:tcW w:w="2977" w:type="dxa"/>
            <w:tcBorders>
              <w:top w:val="single" w:color="9BBB59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6744B3" w:rsidP="007F5ED5" w:rsidRDefault="006744B3" w14:paraId="295C125D" w14:textId="42CEE7EC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Nombre del proyecto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755041" w:rsidR="006744B3" w:rsidP="007F5ED5" w:rsidRDefault="006744B3" w14:paraId="4C39307B" w14:textId="77777777">
            <w:pPr>
              <w:jc w:val="center"/>
              <w:rPr>
                <w:rFonts w:ascii="Century Gothic" w:hAnsi="Century Gothic"/>
                <w:noProof/>
              </w:rPr>
            </w:pPr>
          </w:p>
        </w:tc>
      </w:tr>
      <w:tr w:rsidRPr="00755041" w:rsidR="006744B3" w:rsidTr="00291EE8" w14:paraId="0B1C6458" w14:textId="77777777">
        <w:trPr>
          <w:trHeight w:val="390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6744B3" w:rsidP="007F5ED5" w:rsidRDefault="006744B3" w14:paraId="7EF456C6" w14:textId="00187D87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Estado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A237EF" w:rsidR="00AD08D0" w:rsidP="006745C0" w:rsidRDefault="0013379C" w14:paraId="193BD0E7" w14:textId="7EFD4229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13009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sz w:val="16"/>
                    <w:szCs w:val="16"/>
                  </w:rPr>
                  <w:t>☐</w:t>
                </w:r>
              </w:sdtContent>
            </w:sdt>
            <w:r w:rsidRPr="00A237EF" w:rsidR="006745C0">
              <w:rPr>
                <w:rFonts w:ascii="Century Gothic" w:hAnsi="Century Gothic"/>
                <w:sz w:val="16"/>
                <w:szCs w:val="16"/>
              </w:rPr>
              <w:t>En desarrollo</w:t>
            </w:r>
          </w:p>
          <w:p w:rsidRPr="00A237EF" w:rsidR="006744B3" w:rsidP="006745C0" w:rsidRDefault="0013379C" w14:paraId="7EB1EEA0" w14:textId="3C034CC9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8522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sz w:val="16"/>
                    <w:szCs w:val="16"/>
                  </w:rPr>
                  <w:t>☐</w:t>
                </w:r>
              </w:sdtContent>
            </w:sdt>
            <w:r w:rsidRPr="00A237EF" w:rsidR="006745C0">
              <w:rPr>
                <w:rFonts w:ascii="Century Gothic" w:hAnsi="Century Gothic"/>
                <w:sz w:val="16"/>
                <w:szCs w:val="16"/>
              </w:rPr>
              <w:t>Finalizado</w:t>
            </w:r>
          </w:p>
        </w:tc>
      </w:tr>
      <w:tr w:rsidRPr="00755041" w:rsidR="006744B3" w:rsidTr="00291EE8" w14:paraId="294D56B1" w14:textId="77777777">
        <w:trPr>
          <w:trHeight w:val="390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6744B3" w:rsidP="007F5ED5" w:rsidRDefault="006744B3" w14:paraId="5B422CF4" w14:textId="742A977E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Breve descripción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="006744B3" w:rsidP="007F5ED5" w:rsidRDefault="006744B3" w14:paraId="5919C9C9" w14:textId="77777777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:rsidR="00A237EF" w:rsidP="007F5ED5" w:rsidRDefault="00A237EF" w14:paraId="5459C342" w14:textId="77777777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:rsidR="00A237EF" w:rsidP="007F5ED5" w:rsidRDefault="00A237EF" w14:paraId="6B3C5C06" w14:textId="77777777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:rsidRPr="00A237EF" w:rsidR="00A237EF" w:rsidP="007F5ED5" w:rsidRDefault="00A237EF" w14:paraId="14C37432" w14:textId="77777777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</w:tc>
      </w:tr>
      <w:tr w:rsidR="006744B3" w:rsidTr="00291EE8" w14:paraId="03F06AA5" w14:textId="77777777">
        <w:trPr>
          <w:trHeight w:val="409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6744B3" w:rsidP="007F5ED5" w:rsidRDefault="006744B3" w14:paraId="17038471" w14:textId="311F1F46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Ámbito geográfico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A237EF" w:rsidR="006744B3" w:rsidP="006745C0" w:rsidRDefault="0013379C" w14:paraId="1935F94D" w14:textId="0E477019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111702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sz w:val="16"/>
                    <w:szCs w:val="16"/>
                  </w:rPr>
                  <w:t>☐</w:t>
                </w:r>
              </w:sdtContent>
            </w:sdt>
            <w:r w:rsidRPr="00A237EF" w:rsidR="006745C0">
              <w:rPr>
                <w:rFonts w:ascii="Century Gothic" w:hAnsi="Century Gothic"/>
                <w:sz w:val="16"/>
                <w:szCs w:val="16"/>
              </w:rPr>
              <w:t>Autonómico</w:t>
            </w:r>
          </w:p>
          <w:p w:rsidRPr="00A237EF" w:rsidR="006745C0" w:rsidP="006745C0" w:rsidRDefault="0013379C" w14:paraId="75714277" w14:textId="06A646CA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75162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sz w:val="16"/>
                    <w:szCs w:val="16"/>
                  </w:rPr>
                  <w:t>☐</w:t>
                </w:r>
              </w:sdtContent>
            </w:sdt>
            <w:r w:rsidRPr="00A237EF" w:rsidR="006745C0">
              <w:rPr>
                <w:rFonts w:ascii="Century Gothic" w:hAnsi="Century Gothic"/>
                <w:sz w:val="16"/>
                <w:szCs w:val="16"/>
              </w:rPr>
              <w:t>Nacional</w:t>
            </w:r>
          </w:p>
          <w:p w:rsidRPr="00A237EF" w:rsidR="006745C0" w:rsidP="006745C0" w:rsidRDefault="0013379C" w14:paraId="7E0D39A1" w14:textId="6C9A214F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82983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sz w:val="16"/>
                    <w:szCs w:val="16"/>
                  </w:rPr>
                  <w:t>☐</w:t>
                </w:r>
              </w:sdtContent>
            </w:sdt>
            <w:r w:rsidRPr="00A237EF" w:rsidR="006745C0">
              <w:rPr>
                <w:rFonts w:ascii="Century Gothic" w:hAnsi="Century Gothic"/>
                <w:sz w:val="16"/>
                <w:szCs w:val="16"/>
              </w:rPr>
              <w:t>Europeo</w:t>
            </w:r>
          </w:p>
          <w:p w:rsidRPr="00A237EF" w:rsidR="006745C0" w:rsidP="006745C0" w:rsidRDefault="0013379C" w14:paraId="7CFCA91B" w14:textId="17B52076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1602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7EF" w:rsidR="00AD08D0">
                  <w:rPr>
                    <w:rFonts w:hint="eastAsia" w:ascii="MS Gothic" w:hAnsi="MS Gothic" w:eastAsia="MS Gothic"/>
                    <w:sz w:val="16"/>
                    <w:szCs w:val="16"/>
                  </w:rPr>
                  <w:t>☐</w:t>
                </w:r>
              </w:sdtContent>
            </w:sdt>
            <w:r w:rsidRPr="00A237EF" w:rsidR="006745C0">
              <w:rPr>
                <w:rFonts w:ascii="Century Gothic" w:hAnsi="Century Gothic"/>
                <w:sz w:val="16"/>
                <w:szCs w:val="16"/>
              </w:rPr>
              <w:t>Internacional</w:t>
            </w:r>
          </w:p>
        </w:tc>
      </w:tr>
      <w:tr w:rsidR="007027AA" w:rsidTr="00291EE8" w14:paraId="7A7756A2" w14:textId="77777777">
        <w:trPr>
          <w:trHeight w:val="409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="007027AA" w:rsidP="007F5ED5" w:rsidRDefault="007027AA" w14:paraId="7FF8F9F7" w14:textId="467CDAE4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Entidades colaboradoras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="007027AA" w:rsidP="006745C0" w:rsidRDefault="007027AA" w14:paraId="0D9A7B42" w14:textId="7777777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744B3" w:rsidTr="00291EE8" w14:paraId="4FD8FB34" w14:textId="77777777">
        <w:trPr>
          <w:trHeight w:val="409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Pr="006744B3" w:rsidR="006744B3" w:rsidP="007F5ED5" w:rsidRDefault="008F46C2" w14:paraId="3937FCE8" w14:textId="6AB6FF5F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Entidad financiadora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6745C0" w:rsidR="006745C0" w:rsidP="006745C0" w:rsidRDefault="006745C0" w14:paraId="33EE1644" w14:textId="219E02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027AA" w:rsidTr="00291EE8" w14:paraId="6474C90C" w14:textId="77777777">
        <w:trPr>
          <w:trHeight w:val="409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vAlign w:val="center"/>
          </w:tcPr>
          <w:p w:rsidR="007027AA" w:rsidP="007F5ED5" w:rsidRDefault="007027AA" w14:paraId="3872B7DF" w14:textId="4E7B8AF3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vAlign w:val="center"/>
          </w:tcPr>
          <w:p w:rsidRPr="006745C0" w:rsidR="007027AA" w:rsidP="006745C0" w:rsidRDefault="007027AA" w14:paraId="2404BA88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744B3" w:rsidP="005D5E32" w:rsidRDefault="00F25F03" w14:paraId="4267F62E" w14:textId="7E4154DF">
      <w:pPr>
        <w:rPr>
          <w:rFonts w:ascii="Century Gothic" w:hAnsi="Century Gothic"/>
          <w:i/>
          <w:iCs/>
          <w:sz w:val="18"/>
          <w:szCs w:val="18"/>
        </w:rPr>
      </w:pPr>
      <w:r w:rsidRPr="00AD08D0">
        <w:rPr>
          <w:rFonts w:ascii="Century Gothic" w:hAnsi="Century Gothic"/>
          <w:i/>
          <w:iCs/>
          <w:sz w:val="18"/>
          <w:szCs w:val="18"/>
        </w:rPr>
        <w:t>*Desarrollar esta tabla para cada proyecto</w:t>
      </w:r>
      <w:r w:rsidR="0013379C">
        <w:rPr>
          <w:rFonts w:ascii="Century Gothic" w:hAnsi="Century Gothic"/>
          <w:i/>
          <w:iCs/>
          <w:sz w:val="18"/>
          <w:szCs w:val="18"/>
        </w:rPr>
        <w:t xml:space="preserve"> relevante. </w:t>
      </w:r>
    </w:p>
    <w:p w:rsidRPr="00C82F4A" w:rsidR="00646F8E" w:rsidP="00646F8E" w:rsidRDefault="00646F8E" w14:paraId="5E6CD5D8" w14:textId="35ADA31C">
      <w:pPr>
        <w:shd w:val="clear" w:color="auto" w:fill="1A7B96"/>
        <w:ind w:left="-709" w:firstLine="709"/>
        <w:rPr>
          <w:rFonts w:ascii="Century Gothic" w:hAnsi="Century Gothic"/>
          <w:b/>
          <w:bCs/>
          <w:color w:val="FFFFFF" w:themeColor="background1"/>
          <w:sz w:val="22"/>
          <w:szCs w:val="22"/>
        </w:rPr>
      </w:pPr>
      <w:r>
        <w:rPr>
          <w:rFonts w:ascii="Century Gothic" w:hAnsi="Century Gothic"/>
          <w:b/>
          <w:bCs/>
          <w:color w:val="FFFFFF" w:themeColor="background1"/>
          <w:sz w:val="22"/>
          <w:szCs w:val="22"/>
        </w:rPr>
        <w:t>INVENTARIO DE CAPACIDADES</w:t>
      </w:r>
      <w:r w:rsidR="004E2184">
        <w:rPr>
          <w:rFonts w:ascii="Century Gothic" w:hAnsi="Century Gothic"/>
          <w:b/>
          <w:bCs/>
          <w:color w:val="FFFFFF" w:themeColor="background1"/>
          <w:sz w:val="22"/>
          <w:szCs w:val="22"/>
        </w:rPr>
        <w:t xml:space="preserve"> </w:t>
      </w:r>
      <w:r w:rsidR="0013379C">
        <w:rPr>
          <w:rFonts w:ascii="Century Gothic" w:hAnsi="Century Gothic"/>
          <w:b/>
          <w:bCs/>
          <w:color w:val="FFFFFF" w:themeColor="background1"/>
          <w:sz w:val="22"/>
          <w:szCs w:val="22"/>
        </w:rPr>
        <w:t>RELACIONADOS CON</w:t>
      </w:r>
      <w:r w:rsidR="004E2184">
        <w:rPr>
          <w:rFonts w:ascii="Century Gothic" w:hAnsi="Century Gothic"/>
          <w:b/>
          <w:bCs/>
          <w:color w:val="FFFFFF" w:themeColor="background1"/>
          <w:sz w:val="22"/>
          <w:szCs w:val="22"/>
        </w:rPr>
        <w:t xml:space="preserve"> EC</w:t>
      </w:r>
    </w:p>
    <w:tbl>
      <w:tblPr>
        <w:tblStyle w:val="Tablaconcuadrcula"/>
        <w:tblW w:w="9072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Pr="00755041" w:rsidR="008F46C2" w:rsidTr="17FFD376" w14:paraId="5E6B2081" w14:textId="77777777">
        <w:trPr>
          <w:trHeight w:val="378"/>
        </w:trPr>
        <w:tc>
          <w:tcPr>
            <w:tcW w:w="2977" w:type="dxa"/>
            <w:tcBorders>
              <w:top w:val="single" w:color="9BBB59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tcMar/>
            <w:vAlign w:val="center"/>
          </w:tcPr>
          <w:p w:rsidR="008F46C2" w:rsidP="008F46C2" w:rsidRDefault="008F46C2" w14:paraId="1E8130DA" w14:textId="14748FC1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Actividades desarrolladas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tcMar/>
            <w:vAlign w:val="center"/>
          </w:tcPr>
          <w:p w:rsidRPr="00A237EF" w:rsidR="008F46C2" w:rsidP="008F46C2" w:rsidRDefault="008F46C2" w14:paraId="606968BA" w14:textId="77777777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id w:val="-138471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noProof/>
                  <w:sz w:val="16"/>
                  <w:szCs w:val="16"/>
                </w:rPr>
              </w:sdtPr>
              <w:sdtContent>
                <w:r w:rsidRPr="17FFD376" w:rsidR="008F46C2">
                  <w:rPr>
                    <w:rFonts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Century Gothic" w:hAnsi="Century Gothic"/>
                  <w:noProof/>
                  <w:sz w:val="16"/>
                  <w:szCs w:val="16"/>
                </w:rPr>
              </w:sdtEndPr>
            </w:sdt>
            <w:r w:rsidRPr="17FFD376" w:rsidR="008F46C2">
              <w:rPr>
                <w:rFonts w:ascii="Century Gothic" w:hAnsi="Century Gothic"/>
                <w:noProof/>
                <w:sz w:val="16"/>
                <w:szCs w:val="16"/>
              </w:rPr>
              <w:t>Innovación y competitividad</w:t>
            </w:r>
          </w:p>
          <w:p w:rsidRPr="00A237EF" w:rsidR="008F46C2" w:rsidP="008F46C2" w:rsidRDefault="008F46C2" w14:paraId="46E38920" w14:textId="77777777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noProof/>
                  <w:sz w:val="16"/>
                  <w:szCs w:val="16"/>
                </w:rPr>
                <w:id w:val="74731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37EF">
                  <w:rPr>
                    <w:rFonts w:hint="eastAsia"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A237EF">
              <w:rPr>
                <w:rFonts w:ascii="Century Gothic" w:hAnsi="Century Gothic"/>
                <w:noProof/>
                <w:sz w:val="16"/>
                <w:szCs w:val="16"/>
              </w:rPr>
              <w:t>Sensibilización y participación</w:t>
            </w:r>
          </w:p>
          <w:p w:rsidR="008F46C2" w:rsidP="17FFD376" w:rsidRDefault="008F46C2" w14:paraId="5D3BE91F" w14:textId="7B6371A0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sdt>
              <w:sdtPr>
                <w:id w:val="-130878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noProof/>
                  <w:sz w:val="16"/>
                  <w:szCs w:val="16"/>
                </w:rPr>
              </w:sdtPr>
              <w:sdtContent>
                <w:r w:rsidRPr="17FFD376" w:rsidR="008F46C2">
                  <w:rPr>
                    <w:rFonts w:ascii="MS Gothic" w:hAnsi="MS Gothic" w:eastAsia="MS Gothic"/>
                    <w:noProof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Century Gothic" w:hAnsi="Century Gothic"/>
                  <w:noProof/>
                  <w:sz w:val="16"/>
                  <w:szCs w:val="16"/>
                </w:rPr>
              </w:sdtEndPr>
            </w:sdt>
            <w:r w:rsidRPr="17FFD376" w:rsidR="008F46C2">
              <w:rPr>
                <w:rFonts w:ascii="Century Gothic" w:hAnsi="Century Gothic"/>
                <w:noProof/>
                <w:sz w:val="16"/>
                <w:szCs w:val="16"/>
              </w:rPr>
              <w:t>Formación</w:t>
            </w:r>
          </w:p>
        </w:tc>
      </w:tr>
      <w:tr w:rsidRPr="00755041" w:rsidR="008F46C2" w:rsidTr="17FFD376" w14:paraId="0920B8F1" w14:textId="77777777">
        <w:trPr>
          <w:trHeight w:val="378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tcMar/>
            <w:vAlign w:val="center"/>
          </w:tcPr>
          <w:p w:rsidRPr="006744B3" w:rsidR="008F46C2" w:rsidP="008F46C2" w:rsidRDefault="008F46C2" w14:paraId="395AFB37" w14:textId="51C0B605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Descripción de capacidades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tcMar/>
            <w:vAlign w:val="center"/>
          </w:tcPr>
          <w:p w:rsidR="008F46C2" w:rsidP="008F46C2" w:rsidRDefault="008F46C2" w14:paraId="31FD3545" w14:textId="77777777">
            <w:pPr>
              <w:rPr>
                <w:rFonts w:ascii="Century Gothic" w:hAnsi="Century Gothic"/>
                <w:noProof/>
              </w:rPr>
            </w:pPr>
          </w:p>
          <w:p w:rsidR="008F46C2" w:rsidP="008F46C2" w:rsidRDefault="008F46C2" w14:paraId="1F0D5E8F" w14:textId="77777777">
            <w:pPr>
              <w:jc w:val="center"/>
              <w:rPr>
                <w:rFonts w:ascii="Century Gothic" w:hAnsi="Century Gothic"/>
                <w:noProof/>
              </w:rPr>
            </w:pPr>
          </w:p>
          <w:p w:rsidRPr="00755041" w:rsidR="008F46C2" w:rsidP="008F46C2" w:rsidRDefault="008F46C2" w14:paraId="726433B6" w14:textId="77777777">
            <w:pPr>
              <w:jc w:val="center"/>
              <w:rPr>
                <w:rFonts w:ascii="Century Gothic" w:hAnsi="Century Gothic"/>
                <w:noProof/>
              </w:rPr>
            </w:pPr>
          </w:p>
        </w:tc>
      </w:tr>
      <w:tr w:rsidRPr="00755041" w:rsidR="008F46C2" w:rsidTr="17FFD376" w14:paraId="09DEFD98" w14:textId="77777777">
        <w:trPr>
          <w:trHeight w:val="378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9BBB59" w:sz="4" w:space="0"/>
            </w:tcBorders>
            <w:shd w:val="clear" w:color="auto" w:fill="9BBB59"/>
            <w:tcMar/>
            <w:vAlign w:val="center"/>
          </w:tcPr>
          <w:p w:rsidR="008F46C2" w:rsidP="008F46C2" w:rsidRDefault="008F46C2" w14:paraId="47EDF3A7" w14:textId="5A8F612D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Equipamiento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tcMar/>
            <w:vAlign w:val="center"/>
          </w:tcPr>
          <w:p w:rsidR="008F46C2" w:rsidP="008F46C2" w:rsidRDefault="008F46C2" w14:paraId="21EFE89B" w14:textId="77777777">
            <w:pPr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:rsidR="008F46C2" w:rsidP="008F46C2" w:rsidRDefault="008F46C2" w14:paraId="29026692" w14:textId="77777777">
            <w:pPr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:rsidR="008F46C2" w:rsidP="008F46C2" w:rsidRDefault="008F46C2" w14:paraId="0EA92437" w14:textId="77777777">
            <w:pPr>
              <w:rPr>
                <w:rFonts w:ascii="Century Gothic" w:hAnsi="Century Gothic"/>
                <w:noProof/>
                <w:sz w:val="16"/>
                <w:szCs w:val="16"/>
              </w:rPr>
            </w:pPr>
          </w:p>
        </w:tc>
      </w:tr>
      <w:tr w:rsidRPr="00755041" w:rsidR="008F46C2" w:rsidTr="17FFD376" w14:paraId="1FDE9233" w14:textId="77777777">
        <w:trPr>
          <w:trHeight w:val="378"/>
        </w:trPr>
        <w:tc>
          <w:tcPr>
            <w:tcW w:w="2977" w:type="dxa"/>
            <w:tcBorders>
              <w:top w:val="single" w:color="FFFFFF" w:themeColor="background1" w:sz="4" w:space="0"/>
              <w:bottom w:val="single" w:color="FFFFFF" w:themeColor="background1" w:sz="8" w:space="0"/>
              <w:right w:val="single" w:color="9BBB59" w:sz="4" w:space="0"/>
            </w:tcBorders>
            <w:shd w:val="clear" w:color="auto" w:fill="9BBB59"/>
            <w:tcMar/>
            <w:vAlign w:val="center"/>
          </w:tcPr>
          <w:p w:rsidR="008F46C2" w:rsidP="008F46C2" w:rsidRDefault="008F46C2" w14:paraId="26BD9C16" w14:textId="0E19FF3A">
            <w:pPr>
              <w:shd w:val="clear" w:color="auto" w:fill="9BBB59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Entidades colaboradoras</w:t>
            </w:r>
          </w:p>
        </w:tc>
        <w:tc>
          <w:tcPr>
            <w:tcW w:w="609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tcMar/>
            <w:vAlign w:val="center"/>
          </w:tcPr>
          <w:p w:rsidR="008F46C2" w:rsidP="008F46C2" w:rsidRDefault="008F46C2" w14:paraId="62A8B547" w14:textId="77777777">
            <w:pPr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:rsidR="008F46C2" w:rsidP="008F46C2" w:rsidRDefault="008F46C2" w14:paraId="03B0A0B6" w14:textId="77777777">
            <w:pPr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:rsidR="008F46C2" w:rsidP="008F46C2" w:rsidRDefault="008F46C2" w14:paraId="5319CD1C" w14:textId="77777777">
            <w:pPr>
              <w:rPr>
                <w:rFonts w:ascii="Century Gothic" w:hAnsi="Century Gothic"/>
                <w:noProof/>
                <w:sz w:val="16"/>
                <w:szCs w:val="16"/>
              </w:rPr>
            </w:pPr>
          </w:p>
        </w:tc>
      </w:tr>
    </w:tbl>
    <w:p w:rsidR="005D5E32" w:rsidP="005D5E32" w:rsidRDefault="005D5E32" w14:paraId="37BA9196" w14:textId="5B0A6895"/>
    <w:p w:rsidRPr="005D5E32" w:rsidR="005D5E32" w:rsidP="005D5E32" w:rsidRDefault="005D5E32" w14:paraId="12E798ED" w14:textId="77777777"/>
    <w:sectPr w:rsidRPr="005D5E32" w:rsidR="005D5E32" w:rsidSect="006744B3">
      <w:headerReference w:type="default" r:id="rId10"/>
      <w:pgSz w:w="11906" w:h="16838" w:orient="portrait" w:code="9"/>
      <w:pgMar w:top="1418" w:right="1701" w:bottom="1418" w:left="1701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011" w:rsidP="005D5E32" w:rsidRDefault="00227011" w14:paraId="3830E36A" w14:textId="77777777">
      <w:pPr>
        <w:spacing w:after="0" w:line="240" w:lineRule="auto"/>
      </w:pPr>
      <w:r>
        <w:separator/>
      </w:r>
    </w:p>
  </w:endnote>
  <w:endnote w:type="continuationSeparator" w:id="0">
    <w:p w:rsidR="00227011" w:rsidP="005D5E32" w:rsidRDefault="00227011" w14:paraId="4CC49F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011" w:rsidP="005D5E32" w:rsidRDefault="00227011" w14:paraId="1685D7E5" w14:textId="77777777">
      <w:pPr>
        <w:spacing w:after="0" w:line="240" w:lineRule="auto"/>
      </w:pPr>
      <w:r>
        <w:separator/>
      </w:r>
    </w:p>
  </w:footnote>
  <w:footnote w:type="continuationSeparator" w:id="0">
    <w:p w:rsidR="00227011" w:rsidP="005D5E32" w:rsidRDefault="00227011" w14:paraId="606115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p w:rsidR="005D5E32" w:rsidRDefault="005D5E32" w14:paraId="278C64D1" w14:textId="2199B78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809F93" wp14:editId="612D5A47">
          <wp:simplePos x="0" y="0"/>
          <wp:positionH relativeFrom="column">
            <wp:posOffset>-519430</wp:posOffset>
          </wp:positionH>
          <wp:positionV relativeFrom="paragraph">
            <wp:posOffset>-63500</wp:posOffset>
          </wp:positionV>
          <wp:extent cx="1530985" cy="511810"/>
          <wp:effectExtent l="0" t="0" r="0" b="2540"/>
          <wp:wrapNone/>
          <wp:docPr id="1" name="Imagen 1" descr="Logo_i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_interio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26D6">
      <w:rPr>
        <w:noProof/>
      </w:rPr>
      <w:drawing>
        <wp:anchor distT="0" distB="0" distL="114300" distR="114300" simplePos="0" relativeHeight="251659264" behindDoc="0" locked="0" layoutInCell="1" allowOverlap="1" wp14:anchorId="01341CA9" wp14:editId="772F0059">
          <wp:simplePos x="0" y="0"/>
          <wp:positionH relativeFrom="margin">
            <wp:posOffset>4123690</wp:posOffset>
          </wp:positionH>
          <wp:positionV relativeFrom="paragraph">
            <wp:posOffset>-7620</wp:posOffset>
          </wp:positionV>
          <wp:extent cx="1275080" cy="361315"/>
          <wp:effectExtent l="0" t="0" r="1270" b="635"/>
          <wp:wrapSquare wrapText="bothSides"/>
          <wp:docPr id="83" name="Imagen 4">
            <a:extLst xmlns:a="http://schemas.openxmlformats.org/drawingml/2006/main">
              <a:ext uri="{FF2B5EF4-FFF2-40B4-BE49-F238E27FC236}">
                <a16:creationId xmlns:a16="http://schemas.microsoft.com/office/drawing/2014/main" id="{B38B7F08-E63A-4497-8283-8C3324F934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n 4">
                    <a:extLst>
                      <a:ext uri="{FF2B5EF4-FFF2-40B4-BE49-F238E27FC236}">
                        <a16:creationId xmlns:a16="http://schemas.microsoft.com/office/drawing/2014/main" id="{B38B7F08-E63A-4497-8283-8C3324F934D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4FD179" wp14:editId="511D96CC">
          <wp:simplePos x="0" y="0"/>
          <wp:positionH relativeFrom="column">
            <wp:posOffset>1548130</wp:posOffset>
          </wp:positionH>
          <wp:positionV relativeFrom="paragraph">
            <wp:posOffset>-78740</wp:posOffset>
          </wp:positionV>
          <wp:extent cx="600075" cy="517525"/>
          <wp:effectExtent l="0" t="0" r="9525" b="0"/>
          <wp:wrapNone/>
          <wp:docPr id="4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Form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4473">
      <w:rPr>
        <w:noProof/>
      </w:rPr>
      <w:drawing>
        <wp:anchor distT="0" distB="0" distL="114300" distR="114300" simplePos="0" relativeHeight="251662336" behindDoc="1" locked="0" layoutInCell="1" allowOverlap="1" wp14:anchorId="6EB070EA" wp14:editId="5130203B">
          <wp:simplePos x="0" y="0"/>
          <wp:positionH relativeFrom="column">
            <wp:posOffset>2291715</wp:posOffset>
          </wp:positionH>
          <wp:positionV relativeFrom="paragraph">
            <wp:posOffset>-42562</wp:posOffset>
          </wp:positionV>
          <wp:extent cx="1575435" cy="513080"/>
          <wp:effectExtent l="0" t="0" r="5715" b="1270"/>
          <wp:wrapTight wrapText="bothSides">
            <wp:wrapPolygon edited="0">
              <wp:start x="0" y="0"/>
              <wp:lineTo x="0" y="20851"/>
              <wp:lineTo x="21417" y="20851"/>
              <wp:lineTo x="21417" y="0"/>
              <wp:lineTo x="0" y="0"/>
            </wp:wrapPolygon>
          </wp:wrapTight>
          <wp:docPr id="1459545435" name="Imagen 78" descr="El Consejo de Gobierno de la Universidad de Cantabria aprueba lo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545435" name="Imagen 78" descr="El Consejo de Gobierno de la Universidad de Cantabria aprueba los ..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74" b="20872"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333"/>
    <w:multiLevelType w:val="multilevel"/>
    <w:tmpl w:val="169A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1CD7A84"/>
    <w:multiLevelType w:val="multilevel"/>
    <w:tmpl w:val="B82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99940243">
    <w:abstractNumId w:val="0"/>
  </w:num>
  <w:num w:numId="2" w16cid:durableId="196741952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A8"/>
    <w:rsid w:val="000C2C3A"/>
    <w:rsid w:val="000E6A55"/>
    <w:rsid w:val="001030A0"/>
    <w:rsid w:val="001066B4"/>
    <w:rsid w:val="0013379C"/>
    <w:rsid w:val="00227011"/>
    <w:rsid w:val="00274F65"/>
    <w:rsid w:val="00291EE8"/>
    <w:rsid w:val="002F0FA4"/>
    <w:rsid w:val="002F3E06"/>
    <w:rsid w:val="00342DE5"/>
    <w:rsid w:val="00405874"/>
    <w:rsid w:val="004747F6"/>
    <w:rsid w:val="00491311"/>
    <w:rsid w:val="004E2184"/>
    <w:rsid w:val="005D5E32"/>
    <w:rsid w:val="0060332A"/>
    <w:rsid w:val="00646F8E"/>
    <w:rsid w:val="006744B3"/>
    <w:rsid w:val="006745C0"/>
    <w:rsid w:val="006A1A1D"/>
    <w:rsid w:val="007027AA"/>
    <w:rsid w:val="00746BAA"/>
    <w:rsid w:val="00815FD5"/>
    <w:rsid w:val="0088747E"/>
    <w:rsid w:val="008F46C2"/>
    <w:rsid w:val="00905AC3"/>
    <w:rsid w:val="00A237EF"/>
    <w:rsid w:val="00A27D92"/>
    <w:rsid w:val="00A7626E"/>
    <w:rsid w:val="00A76D69"/>
    <w:rsid w:val="00AD08D0"/>
    <w:rsid w:val="00B7317E"/>
    <w:rsid w:val="00C537CC"/>
    <w:rsid w:val="00C82F4A"/>
    <w:rsid w:val="00CA5A3B"/>
    <w:rsid w:val="00CC61D1"/>
    <w:rsid w:val="00D321FD"/>
    <w:rsid w:val="00EC26A8"/>
    <w:rsid w:val="00ED1A21"/>
    <w:rsid w:val="00EE602F"/>
    <w:rsid w:val="00F25F03"/>
    <w:rsid w:val="04E44610"/>
    <w:rsid w:val="07ACB053"/>
    <w:rsid w:val="1211B2AD"/>
    <w:rsid w:val="17FFD376"/>
    <w:rsid w:val="1BBCB10A"/>
    <w:rsid w:val="28597C1D"/>
    <w:rsid w:val="2F225FAA"/>
    <w:rsid w:val="33E940E2"/>
    <w:rsid w:val="40723FAF"/>
    <w:rsid w:val="42A97CC2"/>
    <w:rsid w:val="43583242"/>
    <w:rsid w:val="4FC8D700"/>
    <w:rsid w:val="67A3E3A4"/>
    <w:rsid w:val="68089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DC13"/>
  <w15:chartTrackingRefBased/>
  <w15:docId w15:val="{C13C6EE4-B3C0-4C24-A71C-F93387A7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26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6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2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2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EC26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sid w:val="00EC26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C26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EC26A8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EC26A8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EC26A8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EC26A8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EC26A8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EC26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26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C26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EC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26A8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EC26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26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26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26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C26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26A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D1A2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1A2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1A21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5E3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D5E32"/>
  </w:style>
  <w:style w:type="paragraph" w:styleId="Piedepgina">
    <w:name w:val="footer"/>
    <w:basedOn w:val="Normal"/>
    <w:link w:val="PiedepginaCar"/>
    <w:uiPriority w:val="99"/>
    <w:unhideWhenUsed/>
    <w:rsid w:val="005D5E3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D5E32"/>
  </w:style>
  <w:style w:type="table" w:styleId="Tablaconcuadrcula">
    <w:name w:val="Table Grid"/>
    <w:basedOn w:val="Tablanormal"/>
    <w:uiPriority w:val="59"/>
    <w:rsid w:val="000C2C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1185bd53fd5c4d13" /><Relationship Type="http://schemas.microsoft.com/office/2011/relationships/commentsExtended" Target="commentsExtended.xml" Id="Ra48258236cd641de" /><Relationship Type="http://schemas.microsoft.com/office/2011/relationships/people" Target="people.xml" Id="R00b86a24e0d7452d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8dd2d6-a3db-47aa-9070-b0649faf4b03" xsi:nil="true"/>
    <lcf76f155ced4ddcb4097134ff3c332f xmlns="f9ceb7b5-930c-4b61-b7e5-f26fc4c8c6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9CDB0FBB8AB4A8734BDAC061AFBC3" ma:contentTypeVersion="15" ma:contentTypeDescription="Crear nuevo documento." ma:contentTypeScope="" ma:versionID="bfa65eba450ed578379669c8655f091d">
  <xsd:schema xmlns:xsd="http://www.w3.org/2001/XMLSchema" xmlns:xs="http://www.w3.org/2001/XMLSchema" xmlns:p="http://schemas.microsoft.com/office/2006/metadata/properties" xmlns:ns2="8e8dd2d6-a3db-47aa-9070-b0649faf4b03" xmlns:ns3="f9ceb7b5-930c-4b61-b7e5-f26fc4c8c657" targetNamespace="http://schemas.microsoft.com/office/2006/metadata/properties" ma:root="true" ma:fieldsID="03c39a063aaaa205dd22096bd7ef3dfe" ns2:_="" ns3:_="">
    <xsd:import namespace="8e8dd2d6-a3db-47aa-9070-b0649faf4b03"/>
    <xsd:import namespace="f9ceb7b5-930c-4b61-b7e5-f26fc4c8c6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dd2d6-a3db-47aa-9070-b0649faf4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fa40f-78a5-49b4-b07f-8582ca328df8}" ma:internalName="TaxCatchAll" ma:showField="CatchAllData" ma:web="8e8dd2d6-a3db-47aa-9070-b0649faf4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b7b5-930c-4b61-b7e5-f26fc4c8c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f530a27-4764-4a60-848b-f5605c3e8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46C32-0EF9-4992-9878-E74FFBA01285}">
  <ds:schemaRefs>
    <ds:schemaRef ds:uri="http://schemas.microsoft.com/office/2006/metadata/properties"/>
    <ds:schemaRef ds:uri="http://schemas.microsoft.com/office/infopath/2007/PartnerControls"/>
    <ds:schemaRef ds:uri="c435f7cd-7c74-45a7-a470-6a9bfa6c8718"/>
    <ds:schemaRef ds:uri="c162685e-bb94-49eb-91e1-df2dd42309a0"/>
  </ds:schemaRefs>
</ds:datastoreItem>
</file>

<file path=customXml/itemProps2.xml><?xml version="1.0" encoding="utf-8"?>
<ds:datastoreItem xmlns:ds="http://schemas.openxmlformats.org/officeDocument/2006/customXml" ds:itemID="{723E88C4-786C-4A9B-AD21-307255F6C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1EA40-8B79-415C-8D6F-BADD73B193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Maite Arregi</dc:creator>
  <keywords/>
  <dc:description/>
  <lastModifiedBy>Maite Arregi</lastModifiedBy>
  <revision>16</revision>
  <dcterms:created xsi:type="dcterms:W3CDTF">2025-10-20T14:00:00.0000000Z</dcterms:created>
  <dcterms:modified xsi:type="dcterms:W3CDTF">2026-02-13T11:25:03.1470043Z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0x0101008EA9CDB0FBB8AB4A8734BDAC061AFBC3</vt:lpwstr>
  </property>
  <property fmtid="{D5CDD505-2E9C-101B-9397-08002B2CF9AE}" pid="3" name="MediaServiceImageTags">
    <vt:lpwstr/>
  </property>
</Properties>
</file>